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9" w:rsidRPr="007E5CC9" w:rsidRDefault="007E5CC9" w:rsidP="007E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>МУНИЦИПАЛЬНЫЙ ВЕСТНИК</w:t>
      </w:r>
    </w:p>
    <w:p w:rsidR="007E5CC9" w:rsidRPr="007E5CC9" w:rsidRDefault="007E5CC9" w:rsidP="007E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>Старотойденского сельского поселения</w:t>
      </w:r>
    </w:p>
    <w:p w:rsidR="007E5CC9" w:rsidRPr="007E5CC9" w:rsidRDefault="007E5CC9" w:rsidP="007E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>Аннинского муниципального района</w:t>
      </w:r>
    </w:p>
    <w:p w:rsidR="007E5CC9" w:rsidRPr="007E5CC9" w:rsidRDefault="007E5CC9" w:rsidP="007E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E5CC9" w:rsidRPr="007E5CC9" w:rsidRDefault="007E5CC9" w:rsidP="007E5CC9">
      <w:pPr>
        <w:pBdr>
          <w:bottom w:val="single" w:sz="12" w:space="1" w:color="auto"/>
        </w:pBdr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 xml:space="preserve">№ 4 от 07 мая  2019 г. </w:t>
      </w:r>
    </w:p>
    <w:p w:rsidR="007E5CC9" w:rsidRPr="007E5CC9" w:rsidRDefault="007E5CC9" w:rsidP="007E5CC9">
      <w:pPr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 xml:space="preserve">      </w:t>
      </w:r>
      <w:r w:rsidRPr="007E5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проведении аукциона на право заключения договоров аренды земельных участков сельскохозяйственного назначения</w:t>
      </w:r>
      <w:r w:rsidRPr="007E5CC9"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 w:rsidRPr="007E5CC9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Аннинского муниципального района Воронежской области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C9" w:rsidRPr="007E5CC9" w:rsidRDefault="007E5CC9" w:rsidP="007E5C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C9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2019 - 22 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C9" w:rsidRPr="007E5CC9" w:rsidRDefault="007E5CC9" w:rsidP="007E5CC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E5CC9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24.04.2019 № 1025 «</w:t>
      </w:r>
      <w:r w:rsidRPr="007E5CC9">
        <w:rPr>
          <w:rFonts w:ascii="Times New Roman" w:hAnsi="Times New Roman"/>
          <w:bCs/>
          <w:sz w:val="24"/>
          <w:szCs w:val="24"/>
        </w:rPr>
        <w:t>О проведении аукциона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7E5CC9">
        <w:rPr>
          <w:rFonts w:ascii="Times New Roman" w:hAnsi="Times New Roman"/>
          <w:sz w:val="24"/>
          <w:szCs w:val="24"/>
        </w:rPr>
        <w:t>.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 xml:space="preserve">Дата начала приема заявок – 08 мая 2019 г. 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Дата и время окончания приема заявок –  10 июня 2019 г. в 11 часов 00 минут.</w:t>
      </w:r>
    </w:p>
    <w:p w:rsid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7E5CC9" w:rsidRPr="007E5CC9" w:rsidRDefault="007E5CC9" w:rsidP="007E5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11 июня 2019 г. по адресу: г. Воронеж, ул. Средне-Московская, 12, 2 этаж, зал проведения торгов.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Дата и время проведения аукциона – 14 июня 2019 г.: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по лоту № 13: в 10 часов 15 минут.</w:t>
      </w: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CC9" w:rsidRPr="007E5CC9" w:rsidRDefault="007E5CC9" w:rsidP="007E5CC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CC9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 по соответствующему лоту.</w:t>
      </w:r>
    </w:p>
    <w:p w:rsidR="007E5CC9" w:rsidRDefault="007E5CC9" w:rsidP="007E5CC9">
      <w:pPr>
        <w:tabs>
          <w:tab w:val="left" w:pos="709"/>
        </w:tabs>
        <w:ind w:firstLine="709"/>
        <w:jc w:val="both"/>
      </w:pPr>
      <w:r w:rsidRPr="007E5CC9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7E5CC9" w:rsidRDefault="007E5CC9" w:rsidP="007E5CC9"/>
    <w:p w:rsidR="007E5CC9" w:rsidRDefault="007E5CC9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</w:pPr>
    </w:p>
    <w:p w:rsidR="00AB673C" w:rsidRDefault="00AB673C" w:rsidP="00AB673C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center"/>
        <w:rPr>
          <w:b/>
          <w:sz w:val="20"/>
          <w:szCs w:val="20"/>
        </w:rPr>
        <w:sectPr w:rsidR="00AB673C" w:rsidSect="007E5CC9">
          <w:footerReference w:type="default" r:id="rId8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B673C" w:rsidRPr="00EA692A" w:rsidRDefault="00AB673C" w:rsidP="00AB673C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540"/>
        <w:jc w:val="center"/>
        <w:rPr>
          <w:b/>
          <w:sz w:val="20"/>
          <w:szCs w:val="20"/>
        </w:rPr>
      </w:pPr>
      <w:r w:rsidRPr="00EA692A">
        <w:rPr>
          <w:b/>
          <w:sz w:val="20"/>
          <w:szCs w:val="20"/>
        </w:rPr>
        <w:lastRenderedPageBreak/>
        <w:t xml:space="preserve">«Муниципальный вестник» </w:t>
      </w:r>
      <w:r>
        <w:rPr>
          <w:b/>
          <w:sz w:val="20"/>
          <w:szCs w:val="20"/>
        </w:rPr>
        <w:t>Старотойденского</w:t>
      </w:r>
      <w:r w:rsidRPr="00EA692A">
        <w:rPr>
          <w:b/>
          <w:sz w:val="20"/>
          <w:szCs w:val="20"/>
        </w:rPr>
        <w:t xml:space="preserve"> 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sz w:val="20"/>
          <w:szCs w:val="20"/>
        </w:rPr>
        <w:t>Старотойденского</w:t>
      </w:r>
      <w:r w:rsidRPr="00EA692A">
        <w:rPr>
          <w:b/>
          <w:sz w:val="20"/>
          <w:szCs w:val="20"/>
        </w:rPr>
        <w:t xml:space="preserve"> сельского поселения Аннинского муниципального района. Распространяется бесплатно. Формат А4. Тираж – экз. Адрес редакции: 3962</w:t>
      </w:r>
      <w:r>
        <w:rPr>
          <w:b/>
          <w:sz w:val="20"/>
          <w:szCs w:val="20"/>
        </w:rPr>
        <w:t>11</w:t>
      </w:r>
      <w:r w:rsidRPr="00EA692A">
        <w:rPr>
          <w:b/>
          <w:sz w:val="20"/>
          <w:szCs w:val="20"/>
        </w:rPr>
        <w:t xml:space="preserve">, Воронежская область, Аннинский район, с. </w:t>
      </w:r>
      <w:r>
        <w:rPr>
          <w:b/>
          <w:sz w:val="20"/>
          <w:szCs w:val="20"/>
        </w:rPr>
        <w:t>Старая Тойда</w:t>
      </w:r>
      <w:r w:rsidRPr="00EA692A">
        <w:rPr>
          <w:b/>
          <w:sz w:val="20"/>
          <w:szCs w:val="20"/>
        </w:rPr>
        <w:t xml:space="preserve">, ул. </w:t>
      </w:r>
      <w:r>
        <w:rPr>
          <w:b/>
          <w:sz w:val="20"/>
          <w:szCs w:val="20"/>
        </w:rPr>
        <w:t>Октябрьская</w:t>
      </w:r>
      <w:r w:rsidRPr="00EA692A">
        <w:rPr>
          <w:b/>
          <w:sz w:val="20"/>
          <w:szCs w:val="20"/>
        </w:rPr>
        <w:t>, д. 1</w:t>
      </w:r>
      <w:r>
        <w:rPr>
          <w:b/>
          <w:sz w:val="20"/>
          <w:szCs w:val="20"/>
        </w:rPr>
        <w:t>3а</w:t>
      </w:r>
      <w:r w:rsidRPr="00EA692A">
        <w:rPr>
          <w:b/>
          <w:sz w:val="20"/>
          <w:szCs w:val="20"/>
        </w:rPr>
        <w:t xml:space="preserve"> </w:t>
      </w:r>
    </w:p>
    <w:p w:rsidR="00AB673C" w:rsidRDefault="00AB673C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  <w:sectPr w:rsidR="00AB673C" w:rsidSect="00AB67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CC9" w:rsidRDefault="007E5CC9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</w:pPr>
    </w:p>
    <w:p w:rsidR="007E5CC9" w:rsidRDefault="007E5CC9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</w:pPr>
    </w:p>
    <w:p w:rsidR="007E5CC9" w:rsidRDefault="007E5CC9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</w:pPr>
    </w:p>
    <w:p w:rsidR="007E5CC9" w:rsidRDefault="007E5CC9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</w:pPr>
    </w:p>
    <w:p w:rsidR="007E5CC9" w:rsidRDefault="007E5CC9" w:rsidP="007E5CC9">
      <w:pPr>
        <w:shd w:val="clear" w:color="auto" w:fill="FFFFFF"/>
        <w:tabs>
          <w:tab w:val="left" w:pos="9923"/>
        </w:tabs>
        <w:ind w:left="34" w:right="18" w:firstLine="533"/>
        <w:jc w:val="both"/>
        <w:rPr>
          <w:spacing w:val="-10"/>
        </w:rPr>
      </w:pPr>
    </w:p>
    <w:p w:rsidR="007E5CC9" w:rsidRDefault="007E5CC9" w:rsidP="007E5CC9">
      <w:pPr>
        <w:pStyle w:val="ad"/>
        <w:rPr>
          <w:sz w:val="20"/>
          <w:szCs w:val="20"/>
        </w:rPr>
      </w:pPr>
    </w:p>
    <w:p w:rsidR="007E5CC9" w:rsidRDefault="007E5CC9" w:rsidP="007E5CC9">
      <w:pPr>
        <w:pStyle w:val="ad"/>
        <w:rPr>
          <w:sz w:val="20"/>
          <w:szCs w:val="20"/>
        </w:rPr>
        <w:sectPr w:rsidR="007E5CC9" w:rsidSect="00AB673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E5CC9" w:rsidRDefault="007E5CC9" w:rsidP="007E5CC9">
      <w:pPr>
        <w:pStyle w:val="ad"/>
        <w:rPr>
          <w:sz w:val="20"/>
          <w:szCs w:val="20"/>
        </w:rPr>
      </w:pPr>
    </w:p>
    <w:p w:rsidR="00841295" w:rsidRDefault="00841295" w:rsidP="0084129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841295" w:rsidRDefault="00841295" w:rsidP="0084129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841295" w:rsidTr="00494B78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1295" w:rsidRDefault="00841295" w:rsidP="00494B78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41295" w:rsidRDefault="00841295" w:rsidP="00494B78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41295" w:rsidTr="00494B78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5B3260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Аннинский</w:t>
            </w:r>
            <w:r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41295" w:rsidTr="00494B78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Pr="00EA184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(Рамоньское с/п)</w:t>
            </w:r>
          </w:p>
        </w:tc>
      </w:tr>
      <w:tr w:rsidR="00841295" w:rsidTr="00494B78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6684B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3F0F9F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4742">
              <w:rPr>
                <w:rFonts w:ascii="Times New Roman" w:hAnsi="Times New Roman"/>
                <w:sz w:val="22"/>
                <w:szCs w:val="22"/>
                <w:lang w:eastAsia="en-US"/>
              </w:rPr>
              <w:t>36:01:0750004:123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3F0F9F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4742">
              <w:rPr>
                <w:rFonts w:ascii="Times New Roman" w:hAnsi="Times New Roman"/>
                <w:sz w:val="22"/>
                <w:szCs w:val="22"/>
                <w:lang w:eastAsia="en-US"/>
              </w:rPr>
              <w:t>49 193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3F0F9F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Аннинский район, Рамоньское сельское поселение, восточная часть кадастрового квартала 36:01:0750004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3F0F9F" w:rsidRDefault="00841295" w:rsidP="00494B78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C47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3F0F9F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762,00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3F0F9F" w:rsidRDefault="00841295" w:rsidP="00494B7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762,00</w:t>
            </w:r>
          </w:p>
        </w:tc>
      </w:tr>
      <w:tr w:rsidR="00841295" w:rsidTr="00494B78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5B3260" w:rsidRDefault="00841295" w:rsidP="00494B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26A59"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(Рамоньское с/п)</w:t>
            </w:r>
          </w:p>
        </w:tc>
      </w:tr>
      <w:tr w:rsidR="00841295" w:rsidTr="00494B78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36:01:0750004:125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0197F">
              <w:rPr>
                <w:rFonts w:ascii="Times New Roman" w:hAnsi="Times New Roman"/>
                <w:sz w:val="22"/>
                <w:szCs w:val="22"/>
                <w:lang w:eastAsia="en-US"/>
              </w:rPr>
              <w:t>9 962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Рамоньское сельское поселение, восточная часть кадастрового квартала 36:01:0750004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0197F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154,00</w:t>
            </w:r>
          </w:p>
        </w:tc>
      </w:tr>
      <w:tr w:rsidR="00841295" w:rsidTr="00494B78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(Мосоловское с/п)</w:t>
            </w:r>
          </w:p>
        </w:tc>
      </w:tr>
      <w:tr w:rsidR="00841295" w:rsidTr="00494B78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36:01:0700007:170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7 951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Мосоловское сельское поселение, восточная часть кадастрового квартала 36:01:0700007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132,00</w:t>
            </w:r>
          </w:p>
        </w:tc>
      </w:tr>
      <w:tr w:rsidR="00841295" w:rsidTr="00494B78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2D799D" w:rsidRDefault="00841295" w:rsidP="00494B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(Мосоловское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36:01:0700007:171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3 011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Мосоловское сельское поселение, восточная часть кадастрового квартала 36:01:0700007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295" w:rsidRPr="00FD780E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50,00</w:t>
            </w:r>
          </w:p>
        </w:tc>
      </w:tr>
      <w:tr w:rsidR="00841295" w:rsidTr="00494B7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(Хлебородненское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36:01:0730005:68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41 406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в границах Хлебородненского сельского поселения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671,00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671,00</w:t>
            </w:r>
          </w:p>
        </w:tc>
      </w:tr>
      <w:tr w:rsidR="00841295" w:rsidTr="00494B7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6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(Старотойденское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36:01:0710005:214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77 872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Старотойденское  сельское поселение, северная часть кадастрового квартала 36:01:0710005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3D1EBA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1 121,00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3D1EBA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1 121,00</w:t>
            </w:r>
          </w:p>
        </w:tc>
      </w:tr>
      <w:tr w:rsidR="00841295" w:rsidTr="00494B78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7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(Островское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36:01:0750001:129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19 107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в границах Островского сельского поселения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289,00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289,00</w:t>
            </w:r>
          </w:p>
        </w:tc>
      </w:tr>
      <w:tr w:rsidR="00841295" w:rsidTr="00494B78">
        <w:trPr>
          <w:cantSplit/>
          <w:trHeight w:val="1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8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(Рамоньское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36:01:0750004:124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13 611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Рамоньское сельское поселение, северная часть кадастрового квартала 36:01:0750004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211,00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211,00</w:t>
            </w:r>
          </w:p>
        </w:tc>
      </w:tr>
      <w:tr w:rsidR="00841295" w:rsidTr="00494B78">
        <w:trPr>
          <w:cantSplit/>
          <w:trHeight w:val="12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(Островское с/п)</w:t>
            </w:r>
          </w:p>
        </w:tc>
      </w:tr>
      <w:tr w:rsidR="00841295" w:rsidTr="00494B78">
        <w:trPr>
          <w:cantSplit/>
          <w:trHeight w:val="67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36:01:0750001:128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9 467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Аннинский, Островское сельское поселение, южная часть кадастрового квартала </w:t>
            </w:r>
            <w:r w:rsidRPr="00E63AE3">
              <w:rPr>
                <w:rFonts w:ascii="Times New Roman" w:hAnsi="Times New Roman"/>
                <w:sz w:val="22"/>
                <w:szCs w:val="22"/>
                <w:lang w:eastAsia="en-US"/>
              </w:rPr>
              <w:t>36:01:0750001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143,00</w:t>
            </w:r>
          </w:p>
        </w:tc>
      </w:tr>
      <w:tr w:rsidR="00841295" w:rsidTr="00494B78">
        <w:trPr>
          <w:cantSplit/>
          <w:trHeight w:val="26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10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(Рамоньское с/п)</w:t>
            </w:r>
          </w:p>
        </w:tc>
      </w:tr>
      <w:tr w:rsidR="00841295" w:rsidTr="00494B78">
        <w:trPr>
          <w:cantSplit/>
          <w:trHeight w:val="67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36:01:0750007:65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7 107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Рамоньское сельское поселение, северо-восточная часть кадастрового квартала 36:01:0750007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110,00</w:t>
            </w:r>
          </w:p>
        </w:tc>
      </w:tr>
      <w:tr w:rsidR="00841295" w:rsidTr="00494B78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11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(Рамоньское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36:01:0750007:64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20 207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Аннинский район, Рамоньское сельское поселение, северо-восточная часть кадастрового квартала 36:01:0750007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313,00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313,00</w:t>
            </w:r>
          </w:p>
        </w:tc>
      </w:tr>
      <w:tr w:rsidR="00841295" w:rsidTr="00494B78">
        <w:trPr>
          <w:cantSplit/>
          <w:trHeight w:val="2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12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(Мосоловское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36:01:0700007:172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EBA">
              <w:rPr>
                <w:rFonts w:ascii="Times New Roman" w:hAnsi="Times New Roman"/>
                <w:sz w:val="22"/>
                <w:szCs w:val="22"/>
                <w:lang w:eastAsia="en-US"/>
              </w:rPr>
              <w:t>20 070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Мосоловское сельское поселение, восточная часть кадастрового квартала 36:01:0700007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E63AE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332,00</w:t>
            </w:r>
          </w:p>
        </w:tc>
      </w:tr>
      <w:tr w:rsidR="00841295" w:rsidTr="00494B78">
        <w:trPr>
          <w:cantSplit/>
          <w:trHeight w:val="11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13 </w:t>
            </w: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(Новокурлакское с/п)</w:t>
            </w:r>
          </w:p>
        </w:tc>
      </w:tr>
      <w:tr w:rsidR="00841295" w:rsidTr="00494B78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Default="00841295" w:rsidP="00494B7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36:01:0730001:161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36 329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р-н Аннинский, Новокурлакское сельское поселение, восточная часть кадастрового квартала 36:01:0730001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FD780E" w:rsidRDefault="00841295" w:rsidP="00494B78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E63AE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458,00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295" w:rsidRPr="00882DB8" w:rsidRDefault="00841295" w:rsidP="00494B7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A184E">
              <w:rPr>
                <w:rFonts w:ascii="Times New Roman" w:hAnsi="Times New Roman"/>
                <w:sz w:val="22"/>
                <w:szCs w:val="22"/>
                <w:lang w:eastAsia="en-US"/>
              </w:rPr>
              <w:t>458,00</w:t>
            </w:r>
          </w:p>
        </w:tc>
      </w:tr>
    </w:tbl>
    <w:p w:rsidR="00E57407" w:rsidRDefault="00E57407" w:rsidP="00E57407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E57407">
          <w:footerReference w:type="default" r:id="rId9"/>
          <w:pgSz w:w="16838" w:h="11906" w:orient="landscape"/>
          <w:pgMar w:top="567" w:right="567" w:bottom="284" w:left="1985" w:header="709" w:footer="709" w:gutter="0"/>
          <w:cols w:space="720"/>
        </w:sectPr>
      </w:pP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>
        <w:rPr>
          <w:rFonts w:ascii="Times New Roman" w:hAnsi="Times New Roman"/>
          <w:sz w:val="24"/>
          <w:szCs w:val="24"/>
        </w:rPr>
        <w:t>ельных участков по лотам №№ 1-13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841295" w:rsidRDefault="00841295" w:rsidP="00841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841295" w:rsidRDefault="00841295" w:rsidP="008F6A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77" w:rsidRPr="00524F48" w:rsidRDefault="008F6A77" w:rsidP="008F6A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8F6A77" w:rsidRPr="00524F48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F6A77" w:rsidRPr="00903F24" w:rsidRDefault="008F6A77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в установленном порядке подать заявку (Приложение № 1 к настоящему извещению) и иные документы в соответствии с перечнем, опубликованным в настоящем </w:t>
      </w:r>
      <w:r w:rsidRPr="00903F24">
        <w:rPr>
          <w:rFonts w:ascii="Times New Roman" w:hAnsi="Times New Roman" w:cs="Times New Roman"/>
          <w:sz w:val="24"/>
          <w:szCs w:val="24"/>
        </w:rPr>
        <w:t>извещении.</w:t>
      </w:r>
    </w:p>
    <w:p w:rsidR="00EF6B5D" w:rsidRPr="00524F48" w:rsidRDefault="00EF6B5D" w:rsidP="008F6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77" w:rsidRPr="00524F48" w:rsidRDefault="008F6A77" w:rsidP="008F6A7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609D">
        <w:rPr>
          <w:rFonts w:ascii="Times New Roman" w:hAnsi="Times New Roman" w:cs="Times New Roman"/>
          <w:sz w:val="24"/>
          <w:szCs w:val="24"/>
        </w:rPr>
        <w:t>Получатель – ДФ ВО (КУ ВО «Фонд госимуще</w:t>
      </w:r>
      <w:r w:rsidR="00806506" w:rsidRPr="00E8609D">
        <w:rPr>
          <w:rFonts w:ascii="Times New Roman" w:hAnsi="Times New Roman" w:cs="Times New Roman"/>
          <w:sz w:val="24"/>
          <w:szCs w:val="24"/>
        </w:rPr>
        <w:t>ства Воронежской области»</w:t>
      </w:r>
      <w:r w:rsidR="00FE590F">
        <w:rPr>
          <w:rFonts w:ascii="Times New Roman" w:hAnsi="Times New Roman" w:cs="Times New Roman"/>
          <w:sz w:val="24"/>
          <w:szCs w:val="24"/>
        </w:rPr>
        <w:t xml:space="preserve">, </w:t>
      </w:r>
      <w:r w:rsidR="00FE590F" w:rsidRPr="00FE590F">
        <w:rPr>
          <w:rFonts w:ascii="Times New Roman" w:hAnsi="Times New Roman" w:cs="Times New Roman"/>
          <w:sz w:val="24"/>
          <w:szCs w:val="24"/>
        </w:rPr>
        <w:t>л.с. 05835020940</w:t>
      </w:r>
      <w:r w:rsidRPr="00E8609D">
        <w:rPr>
          <w:rFonts w:ascii="Times New Roman" w:hAnsi="Times New Roman" w:cs="Times New Roman"/>
          <w:sz w:val="24"/>
          <w:szCs w:val="24"/>
        </w:rPr>
        <w:t>); ИНН 3666026938; КПП 366601001; р/с 40302810420074000204 в Отделен</w:t>
      </w:r>
      <w:r w:rsidR="00FE590F">
        <w:rPr>
          <w:rFonts w:ascii="Times New Roman" w:hAnsi="Times New Roman" w:cs="Times New Roman"/>
          <w:sz w:val="24"/>
          <w:szCs w:val="24"/>
        </w:rPr>
        <w:t xml:space="preserve">ии Воронеж </w:t>
      </w:r>
      <w:r w:rsidRPr="00E8609D">
        <w:rPr>
          <w:rFonts w:ascii="Times New Roman" w:hAnsi="Times New Roman" w:cs="Times New Roman"/>
          <w:sz w:val="24"/>
          <w:szCs w:val="24"/>
        </w:rPr>
        <w:t>г. Воронеж, БИК 042007001.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8F6A77" w:rsidRPr="00EE1DEE" w:rsidRDefault="008F6A77" w:rsidP="008F6A77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A33C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FA33C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</w:t>
      </w:r>
      <w:r w:rsidR="006D425D" w:rsidRPr="00FA33C3">
        <w:rPr>
          <w:rFonts w:ascii="Times New Roman" w:hAnsi="Times New Roman"/>
          <w:sz w:val="24"/>
          <w:szCs w:val="24"/>
        </w:rPr>
        <w:t xml:space="preserve">емельного участка, </w:t>
      </w:r>
      <w:r w:rsidR="008714C3" w:rsidRPr="00FA33C3">
        <w:rPr>
          <w:rFonts w:ascii="Times New Roman" w:hAnsi="Times New Roman"/>
          <w:sz w:val="24"/>
          <w:szCs w:val="24"/>
        </w:rPr>
        <w:t xml:space="preserve">лот № _______, </w:t>
      </w:r>
      <w:r w:rsidRPr="00FA33C3">
        <w:rPr>
          <w:rFonts w:ascii="Times New Roman" w:hAnsi="Times New Roman"/>
          <w:sz w:val="24"/>
          <w:szCs w:val="24"/>
        </w:rPr>
        <w:t>рее</w:t>
      </w:r>
      <w:r w:rsidR="00BE19BE" w:rsidRPr="00FA33C3">
        <w:rPr>
          <w:rFonts w:ascii="Times New Roman" w:hAnsi="Times New Roman"/>
          <w:sz w:val="24"/>
          <w:szCs w:val="24"/>
        </w:rPr>
        <w:t>стровый номер торгов – 2019</w:t>
      </w:r>
      <w:r w:rsidR="00FC67C1" w:rsidRPr="00FA33C3">
        <w:rPr>
          <w:rFonts w:ascii="Times New Roman" w:hAnsi="Times New Roman"/>
          <w:sz w:val="24"/>
          <w:szCs w:val="24"/>
        </w:rPr>
        <w:t xml:space="preserve"> – </w:t>
      </w:r>
      <w:r w:rsidR="00841295">
        <w:rPr>
          <w:rFonts w:ascii="Times New Roman" w:hAnsi="Times New Roman"/>
          <w:sz w:val="24"/>
          <w:szCs w:val="24"/>
        </w:rPr>
        <w:t>22</w:t>
      </w:r>
      <w:r w:rsidRPr="00FA33C3">
        <w:rPr>
          <w:rFonts w:ascii="Times New Roman" w:hAnsi="Times New Roman"/>
          <w:sz w:val="24"/>
          <w:szCs w:val="24"/>
        </w:rPr>
        <w:t>.</w:t>
      </w:r>
    </w:p>
    <w:p w:rsidR="008F6A77" w:rsidRPr="00B3514A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проведении аукциона, в течение 3 (трех) дней со дня принятия решения об отказе в проведении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F6A77" w:rsidRPr="00524F48" w:rsidRDefault="008F6A77" w:rsidP="008F6A77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F6A77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 Задатки, внесенные этими лицами, не заключившими в установленном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F6A77" w:rsidRPr="00524F48" w:rsidRDefault="008F6A77" w:rsidP="008F6A77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546418">
        <w:rPr>
          <w:rFonts w:ascii="Times New Roman" w:hAnsi="Times New Roman" w:cs="Times New Roman"/>
          <w:sz w:val="24"/>
          <w:szCs w:val="24"/>
        </w:rPr>
        <w:t xml:space="preserve"> (2 экз.)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EE1DEE" w:rsidRDefault="002D249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EE1DEE"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непоступление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>), не позднее чем на следующий день после дня подписания протокола.</w:t>
      </w:r>
    </w:p>
    <w:p w:rsidR="00EE1DEE" w:rsidRPr="00524F48" w:rsidRDefault="00EE1DEE" w:rsidP="002D24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F31A5A" w:rsidRPr="00E5275F" w:rsidRDefault="00F31A5A" w:rsidP="00F3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5F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</w:t>
      </w:r>
      <w:hyperlink r:id="rId14" w:history="1"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527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www.fgivo.ru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5275F">
          <w:rPr>
            <w:rStyle w:val="a5"/>
            <w:rFonts w:ascii="Times New Roman" w:hAnsi="Times New Roman" w:cs="Times New Roman"/>
            <w:sz w:val="24"/>
            <w:szCs w:val="24"/>
          </w:rPr>
          <w:t>www.dizovo.ru</w:t>
        </w:r>
      </w:hyperlink>
      <w:r w:rsidRPr="00E5275F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88" w:rsidRDefault="00EE1DEE" w:rsidP="000A3D0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  <w:r w:rsidR="00001B88">
        <w:rPr>
          <w:rFonts w:ascii="Times New Roman" w:hAnsi="Times New Roman" w:cs="Times New Roman"/>
          <w:sz w:val="24"/>
          <w:szCs w:val="24"/>
        </w:rPr>
        <w:br w:type="page"/>
      </w:r>
    </w:p>
    <w:p w:rsidR="00D32F0A" w:rsidRPr="00524F48" w:rsidRDefault="00D32F0A" w:rsidP="00D32F0A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D32F0A" w:rsidRDefault="00D32F0A" w:rsidP="00D32F0A">
      <w:pPr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6E2DF6" w:rsidRDefault="006E2DF6" w:rsidP="006E2D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6E2DF6" w:rsidRDefault="006E2DF6" w:rsidP="006E2DF6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______час. ____мин.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6E2DF6" w:rsidRDefault="006E2DF6" w:rsidP="006E2DF6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6E2DF6" w:rsidRDefault="006E2DF6" w:rsidP="006E2DF6">
      <w:pPr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2019 - ___</w:t>
      </w: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6E2DF6" w:rsidRDefault="006E2DF6" w:rsidP="006E2DF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F6" w:rsidRDefault="006E2DF6" w:rsidP="006E2DF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6E2DF6" w:rsidRDefault="006E2DF6" w:rsidP="006E2DF6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6E2DF6" w:rsidRDefault="006E2DF6" w:rsidP="006E2D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6E2DF6" w:rsidRDefault="006E2DF6" w:rsidP="006E2DF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_____________________________________________________________________________</w:t>
      </w:r>
    </w:p>
    <w:p w:rsidR="006E2DF6" w:rsidRDefault="006E2DF6" w:rsidP="006E2DF6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6E2DF6" w:rsidRDefault="006E2DF6" w:rsidP="006E2DF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6E2DF6" w:rsidRDefault="006E2DF6" w:rsidP="006E2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6E2DF6" w:rsidRDefault="006E2DF6" w:rsidP="006E2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6E2DF6" w:rsidRDefault="006E2DF6" w:rsidP="006E2D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6E2DF6" w:rsidRDefault="006E2DF6" w:rsidP="006E2DF6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E2DF6" w:rsidRDefault="006E2DF6" w:rsidP="006E2DF6">
      <w:pPr>
        <w:rPr>
          <w:rFonts w:ascii="Times New Roman" w:hAnsi="Times New Roman" w:cs="Times New Roman"/>
          <w:sz w:val="24"/>
          <w:szCs w:val="24"/>
        </w:rPr>
      </w:pPr>
    </w:p>
    <w:p w:rsidR="006E2DF6" w:rsidRDefault="006E2DF6" w:rsidP="006E2DF6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6E2DF6" w:rsidSect="001B4DA1">
      <w:footerReference w:type="default" r:id="rId19"/>
      <w:pgSz w:w="11906" w:h="16838" w:code="9"/>
      <w:pgMar w:top="136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CC" w:rsidRDefault="00D034CC" w:rsidP="00225547">
      <w:r>
        <w:separator/>
      </w:r>
    </w:p>
  </w:endnote>
  <w:endnote w:type="continuationSeparator" w:id="1">
    <w:p w:rsidR="00D034CC" w:rsidRDefault="00D034CC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C9" w:rsidRDefault="00D84E05">
    <w:pPr>
      <w:pStyle w:val="a6"/>
      <w:jc w:val="right"/>
    </w:pPr>
    <w:fldSimple w:instr=" PAGE   \* MERGEFORMAT ">
      <w:r w:rsidR="00AB673C">
        <w:rPr>
          <w:noProof/>
        </w:rPr>
        <w:t>1</w:t>
      </w:r>
    </w:fldSimple>
  </w:p>
  <w:p w:rsidR="007E5CC9" w:rsidRDefault="007E5C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95" w:rsidRPr="008507DB" w:rsidRDefault="00841295" w:rsidP="008507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76" w:rsidRPr="00964395" w:rsidRDefault="00D84E05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964395">
      <w:rPr>
        <w:rFonts w:ascii="Times New Roman" w:hAnsi="Times New Roman" w:cs="Times New Roman"/>
        <w:sz w:val="24"/>
        <w:szCs w:val="24"/>
      </w:rPr>
      <w:fldChar w:fldCharType="begin"/>
    </w:r>
    <w:r w:rsidR="002B0E76" w:rsidRPr="009643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4395">
      <w:rPr>
        <w:rFonts w:ascii="Times New Roman" w:hAnsi="Times New Roman" w:cs="Times New Roman"/>
        <w:sz w:val="24"/>
        <w:szCs w:val="24"/>
      </w:rPr>
      <w:fldChar w:fldCharType="separate"/>
    </w:r>
    <w:r w:rsidR="00AB673C">
      <w:rPr>
        <w:rFonts w:ascii="Times New Roman" w:hAnsi="Times New Roman" w:cs="Times New Roman"/>
        <w:noProof/>
        <w:sz w:val="24"/>
        <w:szCs w:val="24"/>
      </w:rPr>
      <w:t>4</w:t>
    </w:r>
    <w:r w:rsidRPr="0096439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CC" w:rsidRDefault="00D034CC" w:rsidP="00225547">
      <w:r>
        <w:separator/>
      </w:r>
    </w:p>
  </w:footnote>
  <w:footnote w:type="continuationSeparator" w:id="1">
    <w:p w:rsidR="00D034CC" w:rsidRDefault="00D034CC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53E"/>
    <w:rsid w:val="00001B88"/>
    <w:rsid w:val="00002F84"/>
    <w:rsid w:val="00013563"/>
    <w:rsid w:val="00015296"/>
    <w:rsid w:val="00042774"/>
    <w:rsid w:val="00045BE8"/>
    <w:rsid w:val="000475A1"/>
    <w:rsid w:val="00051BCC"/>
    <w:rsid w:val="000604B2"/>
    <w:rsid w:val="0006511D"/>
    <w:rsid w:val="0007474A"/>
    <w:rsid w:val="00080BBE"/>
    <w:rsid w:val="00084E37"/>
    <w:rsid w:val="0008572F"/>
    <w:rsid w:val="0009464F"/>
    <w:rsid w:val="000A3D0B"/>
    <w:rsid w:val="000A4F49"/>
    <w:rsid w:val="000A5AB9"/>
    <w:rsid w:val="000B5032"/>
    <w:rsid w:val="000B74FD"/>
    <w:rsid w:val="000C07E1"/>
    <w:rsid w:val="000D0C42"/>
    <w:rsid w:val="000D433D"/>
    <w:rsid w:val="000D7B6F"/>
    <w:rsid w:val="000E44E0"/>
    <w:rsid w:val="000E5991"/>
    <w:rsid w:val="000F1465"/>
    <w:rsid w:val="000F5076"/>
    <w:rsid w:val="000F7102"/>
    <w:rsid w:val="001009BE"/>
    <w:rsid w:val="0010501E"/>
    <w:rsid w:val="001136CF"/>
    <w:rsid w:val="0012593B"/>
    <w:rsid w:val="001317AB"/>
    <w:rsid w:val="00150F5E"/>
    <w:rsid w:val="00151EEE"/>
    <w:rsid w:val="00153359"/>
    <w:rsid w:val="0015753E"/>
    <w:rsid w:val="00157702"/>
    <w:rsid w:val="00161D6F"/>
    <w:rsid w:val="001644DA"/>
    <w:rsid w:val="00164BE2"/>
    <w:rsid w:val="00165890"/>
    <w:rsid w:val="00173140"/>
    <w:rsid w:val="00182334"/>
    <w:rsid w:val="00190545"/>
    <w:rsid w:val="00190A57"/>
    <w:rsid w:val="001B4DA1"/>
    <w:rsid w:val="001C0C6E"/>
    <w:rsid w:val="001C1E6F"/>
    <w:rsid w:val="001C2236"/>
    <w:rsid w:val="001C365B"/>
    <w:rsid w:val="001C3C75"/>
    <w:rsid w:val="001C5148"/>
    <w:rsid w:val="001D7A45"/>
    <w:rsid w:val="001E7057"/>
    <w:rsid w:val="001F2500"/>
    <w:rsid w:val="001F3787"/>
    <w:rsid w:val="001F4A65"/>
    <w:rsid w:val="001F6AA4"/>
    <w:rsid w:val="002126AF"/>
    <w:rsid w:val="00225547"/>
    <w:rsid w:val="0023603D"/>
    <w:rsid w:val="00242AF5"/>
    <w:rsid w:val="00244751"/>
    <w:rsid w:val="002665E3"/>
    <w:rsid w:val="00276DEA"/>
    <w:rsid w:val="00281201"/>
    <w:rsid w:val="0028753B"/>
    <w:rsid w:val="002A2FB1"/>
    <w:rsid w:val="002A4F9B"/>
    <w:rsid w:val="002A7641"/>
    <w:rsid w:val="002B0E76"/>
    <w:rsid w:val="002B6DDE"/>
    <w:rsid w:val="002C48FA"/>
    <w:rsid w:val="002C72FB"/>
    <w:rsid w:val="002D249E"/>
    <w:rsid w:val="002D4174"/>
    <w:rsid w:val="002E1A4F"/>
    <w:rsid w:val="002E5328"/>
    <w:rsid w:val="002F0B24"/>
    <w:rsid w:val="002F4621"/>
    <w:rsid w:val="0030372E"/>
    <w:rsid w:val="00307346"/>
    <w:rsid w:val="00312ED6"/>
    <w:rsid w:val="00316D86"/>
    <w:rsid w:val="003242DA"/>
    <w:rsid w:val="003334BB"/>
    <w:rsid w:val="00334979"/>
    <w:rsid w:val="0033516B"/>
    <w:rsid w:val="003521D2"/>
    <w:rsid w:val="003563F6"/>
    <w:rsid w:val="0036688C"/>
    <w:rsid w:val="00371B3C"/>
    <w:rsid w:val="003749DA"/>
    <w:rsid w:val="00383F4F"/>
    <w:rsid w:val="00384CF8"/>
    <w:rsid w:val="00395E7F"/>
    <w:rsid w:val="003A3940"/>
    <w:rsid w:val="003B1AE2"/>
    <w:rsid w:val="003B422E"/>
    <w:rsid w:val="003C5568"/>
    <w:rsid w:val="003C5CE9"/>
    <w:rsid w:val="003E3585"/>
    <w:rsid w:val="003E3F5F"/>
    <w:rsid w:val="003F1939"/>
    <w:rsid w:val="003F3AEB"/>
    <w:rsid w:val="00401BCA"/>
    <w:rsid w:val="00410385"/>
    <w:rsid w:val="00416DA6"/>
    <w:rsid w:val="004203AD"/>
    <w:rsid w:val="00421A14"/>
    <w:rsid w:val="00425264"/>
    <w:rsid w:val="00433459"/>
    <w:rsid w:val="0043598B"/>
    <w:rsid w:val="004419F9"/>
    <w:rsid w:val="0044477E"/>
    <w:rsid w:val="004451FB"/>
    <w:rsid w:val="004564A2"/>
    <w:rsid w:val="004578CE"/>
    <w:rsid w:val="00466456"/>
    <w:rsid w:val="00472D4E"/>
    <w:rsid w:val="00475203"/>
    <w:rsid w:val="00477588"/>
    <w:rsid w:val="00480408"/>
    <w:rsid w:val="00482EF7"/>
    <w:rsid w:val="00493128"/>
    <w:rsid w:val="0049682B"/>
    <w:rsid w:val="004B044E"/>
    <w:rsid w:val="004B3148"/>
    <w:rsid w:val="004C01CB"/>
    <w:rsid w:val="004D0547"/>
    <w:rsid w:val="004D60CD"/>
    <w:rsid w:val="004E073A"/>
    <w:rsid w:val="004E3398"/>
    <w:rsid w:val="004E4C07"/>
    <w:rsid w:val="004F6FDE"/>
    <w:rsid w:val="00505037"/>
    <w:rsid w:val="005051E6"/>
    <w:rsid w:val="005078F3"/>
    <w:rsid w:val="00512404"/>
    <w:rsid w:val="00513333"/>
    <w:rsid w:val="005168F2"/>
    <w:rsid w:val="005261F7"/>
    <w:rsid w:val="00526B2E"/>
    <w:rsid w:val="005272D9"/>
    <w:rsid w:val="00527FAF"/>
    <w:rsid w:val="00530F18"/>
    <w:rsid w:val="00535F2F"/>
    <w:rsid w:val="00540F19"/>
    <w:rsid w:val="00546418"/>
    <w:rsid w:val="0055486E"/>
    <w:rsid w:val="00561C3F"/>
    <w:rsid w:val="00574965"/>
    <w:rsid w:val="00590876"/>
    <w:rsid w:val="005918A2"/>
    <w:rsid w:val="005A166E"/>
    <w:rsid w:val="005B0B0C"/>
    <w:rsid w:val="005B2D34"/>
    <w:rsid w:val="005B51B2"/>
    <w:rsid w:val="005C2718"/>
    <w:rsid w:val="005C313C"/>
    <w:rsid w:val="005C712E"/>
    <w:rsid w:val="005E7230"/>
    <w:rsid w:val="005F2B17"/>
    <w:rsid w:val="005F4A33"/>
    <w:rsid w:val="005F4DC2"/>
    <w:rsid w:val="0060415A"/>
    <w:rsid w:val="006050FC"/>
    <w:rsid w:val="00616E0E"/>
    <w:rsid w:val="00621879"/>
    <w:rsid w:val="00625C8B"/>
    <w:rsid w:val="00626EEA"/>
    <w:rsid w:val="00633B35"/>
    <w:rsid w:val="006359B0"/>
    <w:rsid w:val="0064074E"/>
    <w:rsid w:val="00643C59"/>
    <w:rsid w:val="00644C61"/>
    <w:rsid w:val="00646C87"/>
    <w:rsid w:val="0065594E"/>
    <w:rsid w:val="0066389E"/>
    <w:rsid w:val="00667A9C"/>
    <w:rsid w:val="00670961"/>
    <w:rsid w:val="006742C8"/>
    <w:rsid w:val="006805A2"/>
    <w:rsid w:val="00684B75"/>
    <w:rsid w:val="00695F0B"/>
    <w:rsid w:val="00696499"/>
    <w:rsid w:val="006A599E"/>
    <w:rsid w:val="006B3305"/>
    <w:rsid w:val="006B35E6"/>
    <w:rsid w:val="006B6F4E"/>
    <w:rsid w:val="006C07E1"/>
    <w:rsid w:val="006C44F1"/>
    <w:rsid w:val="006D07C0"/>
    <w:rsid w:val="006D32ED"/>
    <w:rsid w:val="006D425D"/>
    <w:rsid w:val="006E11C7"/>
    <w:rsid w:val="006E1BE7"/>
    <w:rsid w:val="006E2DF6"/>
    <w:rsid w:val="006F52E4"/>
    <w:rsid w:val="006F5D9B"/>
    <w:rsid w:val="00704B98"/>
    <w:rsid w:val="00711C8A"/>
    <w:rsid w:val="00712B12"/>
    <w:rsid w:val="007160AF"/>
    <w:rsid w:val="0072373B"/>
    <w:rsid w:val="007237F8"/>
    <w:rsid w:val="00732436"/>
    <w:rsid w:val="00742434"/>
    <w:rsid w:val="0074270F"/>
    <w:rsid w:val="00745634"/>
    <w:rsid w:val="00746380"/>
    <w:rsid w:val="00746FB9"/>
    <w:rsid w:val="00747196"/>
    <w:rsid w:val="00747BF4"/>
    <w:rsid w:val="00750CF1"/>
    <w:rsid w:val="00754D63"/>
    <w:rsid w:val="00755FA1"/>
    <w:rsid w:val="00756F05"/>
    <w:rsid w:val="0076309D"/>
    <w:rsid w:val="00763C1D"/>
    <w:rsid w:val="00767977"/>
    <w:rsid w:val="00775E8E"/>
    <w:rsid w:val="007815C0"/>
    <w:rsid w:val="00794D78"/>
    <w:rsid w:val="007A034C"/>
    <w:rsid w:val="007A47A2"/>
    <w:rsid w:val="007A4CE0"/>
    <w:rsid w:val="007A656F"/>
    <w:rsid w:val="007B0832"/>
    <w:rsid w:val="007B2512"/>
    <w:rsid w:val="007B33BD"/>
    <w:rsid w:val="007B7308"/>
    <w:rsid w:val="007C3382"/>
    <w:rsid w:val="007C49B0"/>
    <w:rsid w:val="007D01D7"/>
    <w:rsid w:val="007D2B7F"/>
    <w:rsid w:val="007D7C52"/>
    <w:rsid w:val="007E3F90"/>
    <w:rsid w:val="007E5CC9"/>
    <w:rsid w:val="007E6AB1"/>
    <w:rsid w:val="007F3CA5"/>
    <w:rsid w:val="007F5288"/>
    <w:rsid w:val="00801121"/>
    <w:rsid w:val="00805E8C"/>
    <w:rsid w:val="00806506"/>
    <w:rsid w:val="008110CC"/>
    <w:rsid w:val="008174F9"/>
    <w:rsid w:val="0082195B"/>
    <w:rsid w:val="00826B9C"/>
    <w:rsid w:val="00827D26"/>
    <w:rsid w:val="0083549F"/>
    <w:rsid w:val="00841295"/>
    <w:rsid w:val="00842DD8"/>
    <w:rsid w:val="00844677"/>
    <w:rsid w:val="008509DD"/>
    <w:rsid w:val="0085554F"/>
    <w:rsid w:val="008560DF"/>
    <w:rsid w:val="00857EAC"/>
    <w:rsid w:val="00862A1E"/>
    <w:rsid w:val="008714C3"/>
    <w:rsid w:val="00884159"/>
    <w:rsid w:val="0088628C"/>
    <w:rsid w:val="008A5C1E"/>
    <w:rsid w:val="008B5214"/>
    <w:rsid w:val="008C5468"/>
    <w:rsid w:val="008C56A0"/>
    <w:rsid w:val="008D3506"/>
    <w:rsid w:val="008F2D36"/>
    <w:rsid w:val="008F6A77"/>
    <w:rsid w:val="00903F24"/>
    <w:rsid w:val="00910AD6"/>
    <w:rsid w:val="009131DF"/>
    <w:rsid w:val="009139EC"/>
    <w:rsid w:val="00914263"/>
    <w:rsid w:val="0092024B"/>
    <w:rsid w:val="009279D5"/>
    <w:rsid w:val="00937996"/>
    <w:rsid w:val="0095233D"/>
    <w:rsid w:val="00955456"/>
    <w:rsid w:val="009632A3"/>
    <w:rsid w:val="00964395"/>
    <w:rsid w:val="009646B3"/>
    <w:rsid w:val="00964C85"/>
    <w:rsid w:val="00980DDA"/>
    <w:rsid w:val="009811CF"/>
    <w:rsid w:val="0098519C"/>
    <w:rsid w:val="00985ADE"/>
    <w:rsid w:val="00985CEF"/>
    <w:rsid w:val="00996D6A"/>
    <w:rsid w:val="009B226D"/>
    <w:rsid w:val="009B5273"/>
    <w:rsid w:val="009C165D"/>
    <w:rsid w:val="009C58B8"/>
    <w:rsid w:val="009D4676"/>
    <w:rsid w:val="009D5ACD"/>
    <w:rsid w:val="009E71F6"/>
    <w:rsid w:val="009F5D31"/>
    <w:rsid w:val="00A075F7"/>
    <w:rsid w:val="00A13E69"/>
    <w:rsid w:val="00A15973"/>
    <w:rsid w:val="00A26784"/>
    <w:rsid w:val="00A34392"/>
    <w:rsid w:val="00A34CBB"/>
    <w:rsid w:val="00A43C19"/>
    <w:rsid w:val="00A476DF"/>
    <w:rsid w:val="00A52E3E"/>
    <w:rsid w:val="00A53A71"/>
    <w:rsid w:val="00A65CA6"/>
    <w:rsid w:val="00A67823"/>
    <w:rsid w:val="00A75009"/>
    <w:rsid w:val="00A75EDB"/>
    <w:rsid w:val="00A817C0"/>
    <w:rsid w:val="00A83581"/>
    <w:rsid w:val="00A86299"/>
    <w:rsid w:val="00A92091"/>
    <w:rsid w:val="00A92872"/>
    <w:rsid w:val="00A96862"/>
    <w:rsid w:val="00AA51D7"/>
    <w:rsid w:val="00AA7530"/>
    <w:rsid w:val="00AB673C"/>
    <w:rsid w:val="00AC5862"/>
    <w:rsid w:val="00AC5DF1"/>
    <w:rsid w:val="00AD1F79"/>
    <w:rsid w:val="00AD2222"/>
    <w:rsid w:val="00AE041A"/>
    <w:rsid w:val="00AF1C3C"/>
    <w:rsid w:val="00AF524D"/>
    <w:rsid w:val="00B00712"/>
    <w:rsid w:val="00B00EE4"/>
    <w:rsid w:val="00B1477B"/>
    <w:rsid w:val="00B14CC6"/>
    <w:rsid w:val="00B168ED"/>
    <w:rsid w:val="00B17DEF"/>
    <w:rsid w:val="00B21513"/>
    <w:rsid w:val="00B2156C"/>
    <w:rsid w:val="00B23E39"/>
    <w:rsid w:val="00B3514A"/>
    <w:rsid w:val="00B4720C"/>
    <w:rsid w:val="00B56755"/>
    <w:rsid w:val="00B715BC"/>
    <w:rsid w:val="00B764F6"/>
    <w:rsid w:val="00B87FF5"/>
    <w:rsid w:val="00B964E7"/>
    <w:rsid w:val="00B97E18"/>
    <w:rsid w:val="00BB27EC"/>
    <w:rsid w:val="00BB4C0A"/>
    <w:rsid w:val="00BB5AC6"/>
    <w:rsid w:val="00BB77E8"/>
    <w:rsid w:val="00BC5A62"/>
    <w:rsid w:val="00BD59B0"/>
    <w:rsid w:val="00BE19BE"/>
    <w:rsid w:val="00BE60B5"/>
    <w:rsid w:val="00BE77D2"/>
    <w:rsid w:val="00BF4DCD"/>
    <w:rsid w:val="00C01431"/>
    <w:rsid w:val="00C04BD2"/>
    <w:rsid w:val="00C0625F"/>
    <w:rsid w:val="00C1242F"/>
    <w:rsid w:val="00C165A5"/>
    <w:rsid w:val="00C454ED"/>
    <w:rsid w:val="00C45737"/>
    <w:rsid w:val="00C61685"/>
    <w:rsid w:val="00C624AD"/>
    <w:rsid w:val="00C65816"/>
    <w:rsid w:val="00C66618"/>
    <w:rsid w:val="00C7219D"/>
    <w:rsid w:val="00C8040B"/>
    <w:rsid w:val="00C834C5"/>
    <w:rsid w:val="00CA4614"/>
    <w:rsid w:val="00CB0EFE"/>
    <w:rsid w:val="00CB67A3"/>
    <w:rsid w:val="00CC2648"/>
    <w:rsid w:val="00CD03DA"/>
    <w:rsid w:val="00CD2EA2"/>
    <w:rsid w:val="00CD337E"/>
    <w:rsid w:val="00CE43C0"/>
    <w:rsid w:val="00CE6047"/>
    <w:rsid w:val="00CE7136"/>
    <w:rsid w:val="00CF39FD"/>
    <w:rsid w:val="00D02F03"/>
    <w:rsid w:val="00D034CC"/>
    <w:rsid w:val="00D037DB"/>
    <w:rsid w:val="00D06B05"/>
    <w:rsid w:val="00D13DEB"/>
    <w:rsid w:val="00D24B12"/>
    <w:rsid w:val="00D31473"/>
    <w:rsid w:val="00D329AB"/>
    <w:rsid w:val="00D32F0A"/>
    <w:rsid w:val="00D40BD4"/>
    <w:rsid w:val="00D45117"/>
    <w:rsid w:val="00D66222"/>
    <w:rsid w:val="00D71630"/>
    <w:rsid w:val="00D80D27"/>
    <w:rsid w:val="00D84E05"/>
    <w:rsid w:val="00D92E93"/>
    <w:rsid w:val="00DA62E3"/>
    <w:rsid w:val="00DB05C4"/>
    <w:rsid w:val="00DB2677"/>
    <w:rsid w:val="00DB7749"/>
    <w:rsid w:val="00DC0416"/>
    <w:rsid w:val="00DC1A45"/>
    <w:rsid w:val="00DD2EE0"/>
    <w:rsid w:val="00DE2924"/>
    <w:rsid w:val="00DE4A59"/>
    <w:rsid w:val="00DF6D11"/>
    <w:rsid w:val="00E14F65"/>
    <w:rsid w:val="00E25600"/>
    <w:rsid w:val="00E30395"/>
    <w:rsid w:val="00E36BB0"/>
    <w:rsid w:val="00E37B97"/>
    <w:rsid w:val="00E439E3"/>
    <w:rsid w:val="00E533FF"/>
    <w:rsid w:val="00E57407"/>
    <w:rsid w:val="00E70F07"/>
    <w:rsid w:val="00E765DD"/>
    <w:rsid w:val="00E8609D"/>
    <w:rsid w:val="00EA7FB3"/>
    <w:rsid w:val="00EB32A9"/>
    <w:rsid w:val="00EC0726"/>
    <w:rsid w:val="00EE1DEE"/>
    <w:rsid w:val="00EF01D8"/>
    <w:rsid w:val="00EF6825"/>
    <w:rsid w:val="00EF6B5D"/>
    <w:rsid w:val="00EF7329"/>
    <w:rsid w:val="00F14D8A"/>
    <w:rsid w:val="00F15766"/>
    <w:rsid w:val="00F16B31"/>
    <w:rsid w:val="00F262D3"/>
    <w:rsid w:val="00F26B9F"/>
    <w:rsid w:val="00F31A5A"/>
    <w:rsid w:val="00F32DB2"/>
    <w:rsid w:val="00F37E90"/>
    <w:rsid w:val="00F40FE6"/>
    <w:rsid w:val="00F419E8"/>
    <w:rsid w:val="00F53206"/>
    <w:rsid w:val="00F60F01"/>
    <w:rsid w:val="00F6335D"/>
    <w:rsid w:val="00F6707D"/>
    <w:rsid w:val="00F726A7"/>
    <w:rsid w:val="00F74A11"/>
    <w:rsid w:val="00F7600E"/>
    <w:rsid w:val="00F82929"/>
    <w:rsid w:val="00F90BB7"/>
    <w:rsid w:val="00F9355D"/>
    <w:rsid w:val="00F9710C"/>
    <w:rsid w:val="00FA33C3"/>
    <w:rsid w:val="00FA5A56"/>
    <w:rsid w:val="00FB5DCF"/>
    <w:rsid w:val="00FC1A2A"/>
    <w:rsid w:val="00FC3CBB"/>
    <w:rsid w:val="00FC67C1"/>
    <w:rsid w:val="00FC6C84"/>
    <w:rsid w:val="00FD1A4B"/>
    <w:rsid w:val="00FD77F4"/>
    <w:rsid w:val="00FE1342"/>
    <w:rsid w:val="00FE3C56"/>
    <w:rsid w:val="00FE3F58"/>
    <w:rsid w:val="00FE590F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6A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6A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3E3F5F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3E3F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fgi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ivo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6183-78C2-43B9-A565-0225E34D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Anna-adm</cp:lastModifiedBy>
  <cp:revision>2</cp:revision>
  <cp:lastPrinted>2019-04-29T07:18:00Z</cp:lastPrinted>
  <dcterms:created xsi:type="dcterms:W3CDTF">2019-05-07T06:17:00Z</dcterms:created>
  <dcterms:modified xsi:type="dcterms:W3CDTF">2019-05-07T06:17:00Z</dcterms:modified>
</cp:coreProperties>
</file>